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86CB" w14:textId="77777777" w:rsidR="008E75FC" w:rsidRDefault="008E75FC" w:rsidP="008E75FC">
      <w:pPr>
        <w:spacing w:line="360" w:lineRule="auto"/>
        <w:rPr>
          <w:rFonts w:ascii="Meiryo UI" w:eastAsia="Meiryo UI" w:hAnsi="Meiryo UI" w:cs="Meiryo UI"/>
          <w:sz w:val="22"/>
          <w:szCs w:val="22"/>
        </w:rPr>
      </w:pPr>
      <w:r>
        <w:rPr>
          <w:rFonts w:ascii="Meiryo UI" w:eastAsia="Meiryo UI" w:hAnsi="Meiryo UI" w:cs="Meiryo UI"/>
          <w:sz w:val="22"/>
          <w:szCs w:val="22"/>
        </w:rPr>
        <w:t>FAX：03-6407-8201</w:t>
      </w:r>
    </w:p>
    <w:p w14:paraId="4A77FDDA" w14:textId="77777777" w:rsidR="008E75FC" w:rsidRDefault="008E75FC" w:rsidP="008E75FC">
      <w:pPr>
        <w:spacing w:line="360" w:lineRule="auto"/>
        <w:rPr>
          <w:rFonts w:ascii="Meiryo UI" w:eastAsia="Meiryo UI" w:hAnsi="Meiryo UI" w:cs="Meiryo UI"/>
          <w:sz w:val="22"/>
          <w:szCs w:val="22"/>
        </w:rPr>
      </w:pPr>
      <w:r>
        <w:rPr>
          <w:rFonts w:ascii="Meiryo UI" w:eastAsia="Meiryo UI" w:hAnsi="Meiryo UI" w:cs="Meiryo UI"/>
          <w:sz w:val="22"/>
          <w:szCs w:val="22"/>
        </w:rPr>
        <w:t>PAS心理教育研究所内　IADP事務局第27回年次大会事務局　通訳・翻訳係　行</w:t>
      </w:r>
    </w:p>
    <w:p w14:paraId="78526171" w14:textId="77777777" w:rsidR="008E75FC" w:rsidRDefault="008E75FC" w:rsidP="008E75FC">
      <w:pPr>
        <w:spacing w:line="400" w:lineRule="auto"/>
        <w:jc w:val="center"/>
        <w:rPr>
          <w:rFonts w:ascii="Meiryo UI" w:eastAsia="Meiryo UI" w:hAnsi="Meiryo UI" w:cs="Meiryo UI"/>
        </w:rPr>
      </w:pPr>
      <w:r>
        <w:rPr>
          <w:rFonts w:ascii="Meiryo UI" w:eastAsia="Meiryo UI" w:hAnsi="Meiryo UI" w:cs="Meiryo UI"/>
        </w:rPr>
        <w:t>国際力動的心理療法学会（IADP）第27回年次大会</w:t>
      </w:r>
    </w:p>
    <w:p w14:paraId="0B7136AC" w14:textId="77777777" w:rsidR="008E75FC" w:rsidRDefault="008E75FC" w:rsidP="008E75FC">
      <w:pPr>
        <w:spacing w:line="400" w:lineRule="auto"/>
        <w:jc w:val="center"/>
        <w:rPr>
          <w:rFonts w:ascii="Meiryo UI" w:eastAsia="Meiryo UI" w:hAnsi="Meiryo UI" w:cs="Meiryo UI"/>
          <w:b/>
          <w:sz w:val="36"/>
          <w:szCs w:val="36"/>
        </w:rPr>
      </w:pPr>
      <w:r>
        <w:rPr>
          <w:rFonts w:ascii="Meiryo UI" w:eastAsia="Meiryo UI" w:hAnsi="Meiryo UI" w:cs="Meiryo UI"/>
          <w:b/>
          <w:sz w:val="36"/>
          <w:szCs w:val="36"/>
        </w:rPr>
        <w:t>通訳・翻訳ボランティア申込書</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gridCol w:w="3679"/>
      </w:tblGrid>
      <w:tr w:rsidR="008E75FC" w14:paraId="091C8775" w14:textId="77777777" w:rsidTr="00EE3E1C">
        <w:tc>
          <w:tcPr>
            <w:tcW w:w="8494" w:type="dxa"/>
            <w:gridSpan w:val="3"/>
            <w:tcBorders>
              <w:top w:val="nil"/>
              <w:left w:val="nil"/>
              <w:right w:val="nil"/>
            </w:tcBorders>
            <w:vAlign w:val="center"/>
          </w:tcPr>
          <w:p w14:paraId="114B1976" w14:textId="77777777" w:rsidR="008E75FC" w:rsidRDefault="008E75FC" w:rsidP="00EE3E1C">
            <w:pPr>
              <w:spacing w:line="340" w:lineRule="auto"/>
              <w:jc w:val="right"/>
              <w:rPr>
                <w:rFonts w:ascii="Meiryo UI" w:eastAsia="Meiryo UI" w:hAnsi="Meiryo UI" w:cs="Meiryo UI"/>
                <w:sz w:val="20"/>
                <w:szCs w:val="20"/>
              </w:rPr>
            </w:pPr>
            <w:r>
              <w:rPr>
                <w:rFonts w:ascii="Meiryo UI" w:eastAsia="Meiryo UI" w:hAnsi="Meiryo UI" w:cs="Meiryo UI"/>
                <w:sz w:val="20"/>
                <w:szCs w:val="20"/>
              </w:rPr>
              <w:t>記入日:　　　　年　　　　月　　　　日</w:t>
            </w:r>
          </w:p>
        </w:tc>
      </w:tr>
      <w:tr w:rsidR="008E75FC" w14:paraId="6CAB05E0" w14:textId="77777777" w:rsidTr="00EE3E1C">
        <w:tc>
          <w:tcPr>
            <w:tcW w:w="2122" w:type="dxa"/>
            <w:vAlign w:val="center"/>
          </w:tcPr>
          <w:p w14:paraId="268540D6"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お</w:t>
            </w:r>
          </w:p>
        </w:tc>
        <w:tc>
          <w:tcPr>
            <w:tcW w:w="2693" w:type="dxa"/>
            <w:vAlign w:val="center"/>
          </w:tcPr>
          <w:p w14:paraId="61152775" w14:textId="77777777" w:rsidR="008E75FC" w:rsidRDefault="008E75FC" w:rsidP="00EE3E1C">
            <w:pPr>
              <w:spacing w:line="340" w:lineRule="auto"/>
              <w:jc w:val="center"/>
              <w:rPr>
                <w:rFonts w:ascii="Meiryo UI" w:eastAsia="Meiryo UI" w:hAnsi="Meiryo UI" w:cs="Meiryo UI"/>
                <w:sz w:val="20"/>
                <w:szCs w:val="20"/>
              </w:rPr>
            </w:pPr>
          </w:p>
        </w:tc>
        <w:tc>
          <w:tcPr>
            <w:tcW w:w="3679" w:type="dxa"/>
            <w:vAlign w:val="center"/>
          </w:tcPr>
          <w:p w14:paraId="0397ABEB"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年齢　　　　　　　歳　　　性別　　男　・　女</w:t>
            </w:r>
          </w:p>
        </w:tc>
      </w:tr>
      <w:tr w:rsidR="008E75FC" w14:paraId="378A5B10" w14:textId="77777777" w:rsidTr="00EE3E1C">
        <w:tc>
          <w:tcPr>
            <w:tcW w:w="2122" w:type="dxa"/>
            <w:vAlign w:val="center"/>
          </w:tcPr>
          <w:p w14:paraId="780D425B"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ご住所</w:t>
            </w:r>
          </w:p>
        </w:tc>
        <w:tc>
          <w:tcPr>
            <w:tcW w:w="2693" w:type="dxa"/>
            <w:tcBorders>
              <w:bottom w:val="single" w:sz="4" w:space="0" w:color="000000"/>
            </w:tcBorders>
            <w:vAlign w:val="center"/>
          </w:tcPr>
          <w:p w14:paraId="2FB79120" w14:textId="77777777" w:rsidR="008E75FC" w:rsidRDefault="008E75FC" w:rsidP="00EE3E1C">
            <w:pPr>
              <w:spacing w:line="340" w:lineRule="auto"/>
              <w:jc w:val="center"/>
              <w:rPr>
                <w:rFonts w:ascii="Meiryo UI" w:eastAsia="Meiryo UI" w:hAnsi="Meiryo UI" w:cs="Meiryo UI"/>
                <w:sz w:val="20"/>
                <w:szCs w:val="20"/>
              </w:rPr>
            </w:pPr>
          </w:p>
        </w:tc>
        <w:tc>
          <w:tcPr>
            <w:tcW w:w="3679" w:type="dxa"/>
            <w:tcBorders>
              <w:bottom w:val="single" w:sz="4" w:space="0" w:color="000000"/>
            </w:tcBorders>
            <w:vAlign w:val="center"/>
          </w:tcPr>
          <w:p w14:paraId="30473A0A" w14:textId="77777777" w:rsidR="008E75FC" w:rsidRDefault="008E75FC" w:rsidP="00EE3E1C">
            <w:pPr>
              <w:spacing w:line="340" w:lineRule="auto"/>
              <w:jc w:val="center"/>
              <w:rPr>
                <w:rFonts w:ascii="Meiryo UI" w:eastAsia="Meiryo UI" w:hAnsi="Meiryo UI" w:cs="Meiryo UI"/>
                <w:sz w:val="20"/>
                <w:szCs w:val="20"/>
              </w:rPr>
            </w:pPr>
          </w:p>
        </w:tc>
      </w:tr>
      <w:tr w:rsidR="008E75FC" w14:paraId="019B7DAD" w14:textId="77777777" w:rsidTr="00EE3E1C">
        <w:tc>
          <w:tcPr>
            <w:tcW w:w="2122" w:type="dxa"/>
            <w:vMerge w:val="restart"/>
            <w:vAlign w:val="center"/>
          </w:tcPr>
          <w:p w14:paraId="51D44EF3"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ご連絡先</w:t>
            </w:r>
          </w:p>
        </w:tc>
        <w:tc>
          <w:tcPr>
            <w:tcW w:w="2693" w:type="dxa"/>
            <w:tcBorders>
              <w:bottom w:val="nil"/>
              <w:right w:val="nil"/>
            </w:tcBorders>
            <w:vAlign w:val="center"/>
          </w:tcPr>
          <w:p w14:paraId="58E5ADD2" w14:textId="77777777" w:rsidR="008E75FC" w:rsidRDefault="008E75FC" w:rsidP="00EE3E1C">
            <w:pPr>
              <w:spacing w:line="340" w:lineRule="auto"/>
              <w:rPr>
                <w:rFonts w:ascii="Meiryo UI" w:eastAsia="Meiryo UI" w:hAnsi="Meiryo UI" w:cs="Meiryo UI"/>
                <w:sz w:val="20"/>
                <w:szCs w:val="20"/>
              </w:rPr>
            </w:pPr>
            <w:r>
              <w:rPr>
                <w:rFonts w:ascii="Meiryo UI" w:eastAsia="Meiryo UI" w:hAnsi="Meiryo UI" w:cs="Meiryo UI"/>
                <w:sz w:val="20"/>
                <w:szCs w:val="20"/>
              </w:rPr>
              <w:t>メールアドレス</w:t>
            </w:r>
          </w:p>
        </w:tc>
        <w:tc>
          <w:tcPr>
            <w:tcW w:w="3679" w:type="dxa"/>
            <w:tcBorders>
              <w:left w:val="nil"/>
              <w:bottom w:val="nil"/>
            </w:tcBorders>
            <w:vAlign w:val="center"/>
          </w:tcPr>
          <w:p w14:paraId="7E4A408E" w14:textId="77777777" w:rsidR="008E75FC" w:rsidRDefault="008E75FC" w:rsidP="00EE3E1C">
            <w:pPr>
              <w:spacing w:line="340" w:lineRule="auto"/>
              <w:rPr>
                <w:rFonts w:ascii="Meiryo UI" w:eastAsia="Meiryo UI" w:hAnsi="Meiryo UI" w:cs="Meiryo UI"/>
                <w:sz w:val="20"/>
                <w:szCs w:val="20"/>
              </w:rPr>
            </w:pPr>
            <w:r>
              <w:rPr>
                <w:rFonts w:ascii="Meiryo UI" w:eastAsia="Meiryo UI" w:hAnsi="Meiryo UI" w:cs="Meiryo UI"/>
                <w:sz w:val="20"/>
                <w:szCs w:val="20"/>
              </w:rPr>
              <w:t xml:space="preserve">　　　TEL</w:t>
            </w:r>
          </w:p>
        </w:tc>
      </w:tr>
      <w:tr w:rsidR="008E75FC" w14:paraId="5516AA02" w14:textId="77777777" w:rsidTr="00EE3E1C">
        <w:tc>
          <w:tcPr>
            <w:tcW w:w="2122" w:type="dxa"/>
            <w:vMerge/>
            <w:vAlign w:val="center"/>
          </w:tcPr>
          <w:p w14:paraId="45311383" w14:textId="77777777" w:rsidR="008E75FC" w:rsidRDefault="008E75FC" w:rsidP="00EE3E1C">
            <w:pPr>
              <w:pBdr>
                <w:top w:val="nil"/>
                <w:left w:val="nil"/>
                <w:bottom w:val="nil"/>
                <w:right w:val="nil"/>
                <w:between w:val="nil"/>
              </w:pBdr>
              <w:spacing w:line="276" w:lineRule="auto"/>
              <w:jc w:val="left"/>
              <w:rPr>
                <w:rFonts w:ascii="Meiryo UI" w:eastAsia="Meiryo UI" w:hAnsi="Meiryo UI" w:cs="Meiryo UI"/>
                <w:sz w:val="20"/>
                <w:szCs w:val="20"/>
              </w:rPr>
            </w:pPr>
          </w:p>
        </w:tc>
        <w:tc>
          <w:tcPr>
            <w:tcW w:w="2693" w:type="dxa"/>
            <w:tcBorders>
              <w:top w:val="nil"/>
              <w:right w:val="nil"/>
            </w:tcBorders>
            <w:vAlign w:val="center"/>
          </w:tcPr>
          <w:p w14:paraId="06C6753E" w14:textId="77777777" w:rsidR="008E75FC" w:rsidRDefault="008E75FC" w:rsidP="00EE3E1C">
            <w:pPr>
              <w:spacing w:line="340" w:lineRule="auto"/>
              <w:jc w:val="center"/>
              <w:rPr>
                <w:rFonts w:ascii="Meiryo UI" w:eastAsia="Meiryo UI" w:hAnsi="Meiryo UI" w:cs="Meiryo UI"/>
                <w:sz w:val="20"/>
                <w:szCs w:val="20"/>
              </w:rPr>
            </w:pPr>
          </w:p>
        </w:tc>
        <w:tc>
          <w:tcPr>
            <w:tcW w:w="3679" w:type="dxa"/>
            <w:tcBorders>
              <w:top w:val="nil"/>
              <w:left w:val="nil"/>
            </w:tcBorders>
            <w:vAlign w:val="center"/>
          </w:tcPr>
          <w:p w14:paraId="068C72A4" w14:textId="77777777" w:rsidR="008E75FC" w:rsidRDefault="008E75FC" w:rsidP="00EE3E1C">
            <w:pPr>
              <w:spacing w:line="340" w:lineRule="auto"/>
              <w:ind w:firstLine="400"/>
              <w:rPr>
                <w:rFonts w:ascii="Meiryo UI" w:eastAsia="Meiryo UI" w:hAnsi="Meiryo UI" w:cs="Meiryo UI"/>
                <w:sz w:val="20"/>
                <w:szCs w:val="20"/>
              </w:rPr>
            </w:pPr>
            <w:r>
              <w:rPr>
                <w:rFonts w:ascii="Meiryo UI" w:eastAsia="Meiryo UI" w:hAnsi="Meiryo UI" w:cs="Meiryo UI"/>
                <w:sz w:val="20"/>
                <w:szCs w:val="20"/>
              </w:rPr>
              <w:t>FAX</w:t>
            </w:r>
          </w:p>
        </w:tc>
      </w:tr>
      <w:tr w:rsidR="008E75FC" w14:paraId="1A762DD1" w14:textId="77777777" w:rsidTr="00EE3E1C">
        <w:tc>
          <w:tcPr>
            <w:tcW w:w="2122" w:type="dxa"/>
            <w:vAlign w:val="center"/>
          </w:tcPr>
          <w:p w14:paraId="618503EA"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ご職業（ご所属）</w:t>
            </w:r>
          </w:p>
        </w:tc>
        <w:tc>
          <w:tcPr>
            <w:tcW w:w="6372" w:type="dxa"/>
            <w:gridSpan w:val="2"/>
            <w:vAlign w:val="center"/>
          </w:tcPr>
          <w:p w14:paraId="46F40525" w14:textId="77777777" w:rsidR="008E75FC" w:rsidRDefault="008E75FC" w:rsidP="00EE3E1C">
            <w:pPr>
              <w:spacing w:line="340" w:lineRule="auto"/>
              <w:jc w:val="center"/>
              <w:rPr>
                <w:rFonts w:ascii="Meiryo UI" w:eastAsia="Meiryo UI" w:hAnsi="Meiryo UI" w:cs="Meiryo UI"/>
                <w:sz w:val="20"/>
                <w:szCs w:val="20"/>
              </w:rPr>
            </w:pPr>
          </w:p>
        </w:tc>
      </w:tr>
      <w:tr w:rsidR="008E75FC" w14:paraId="5D8D2418" w14:textId="77777777" w:rsidTr="00EE3E1C">
        <w:tc>
          <w:tcPr>
            <w:tcW w:w="2122" w:type="dxa"/>
            <w:vMerge w:val="restart"/>
            <w:vAlign w:val="center"/>
          </w:tcPr>
          <w:p w14:paraId="42C86871"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希望の活動内容</w:t>
            </w:r>
          </w:p>
        </w:tc>
        <w:tc>
          <w:tcPr>
            <w:tcW w:w="6372" w:type="dxa"/>
            <w:gridSpan w:val="2"/>
            <w:vAlign w:val="center"/>
          </w:tcPr>
          <w:p w14:paraId="1D5B95C3" w14:textId="77777777" w:rsidR="008E75FC" w:rsidRDefault="008E75FC" w:rsidP="00EE3E1C">
            <w:pPr>
              <w:spacing w:line="340" w:lineRule="auto"/>
              <w:rPr>
                <w:rFonts w:ascii="Meiryo UI" w:eastAsia="Meiryo UI" w:hAnsi="Meiryo UI" w:cs="Meiryo UI"/>
                <w:sz w:val="20"/>
                <w:szCs w:val="20"/>
              </w:rPr>
            </w:pPr>
            <w:r>
              <w:rPr>
                <w:rFonts w:ascii="Meiryo UI" w:eastAsia="Meiryo UI" w:hAnsi="Meiryo UI" w:cs="Meiryo UI"/>
                <w:sz w:val="20"/>
                <w:szCs w:val="20"/>
              </w:rPr>
              <w:t>□①専門家通訳・翻訳ボランティア</w:t>
            </w:r>
          </w:p>
        </w:tc>
      </w:tr>
      <w:tr w:rsidR="008E75FC" w14:paraId="0CB803D4" w14:textId="77777777" w:rsidTr="00EE3E1C">
        <w:tc>
          <w:tcPr>
            <w:tcW w:w="2122" w:type="dxa"/>
            <w:vMerge/>
            <w:vAlign w:val="center"/>
          </w:tcPr>
          <w:p w14:paraId="0AAE86C9" w14:textId="77777777" w:rsidR="008E75FC" w:rsidRDefault="008E75FC" w:rsidP="00EE3E1C">
            <w:pPr>
              <w:pBdr>
                <w:top w:val="nil"/>
                <w:left w:val="nil"/>
                <w:bottom w:val="nil"/>
                <w:right w:val="nil"/>
                <w:between w:val="nil"/>
              </w:pBdr>
              <w:spacing w:line="276" w:lineRule="auto"/>
              <w:jc w:val="left"/>
              <w:rPr>
                <w:rFonts w:ascii="Meiryo UI" w:eastAsia="Meiryo UI" w:hAnsi="Meiryo UI" w:cs="Meiryo UI"/>
                <w:sz w:val="20"/>
                <w:szCs w:val="20"/>
              </w:rPr>
            </w:pPr>
          </w:p>
        </w:tc>
        <w:tc>
          <w:tcPr>
            <w:tcW w:w="6372" w:type="dxa"/>
            <w:gridSpan w:val="2"/>
            <w:vAlign w:val="center"/>
          </w:tcPr>
          <w:p w14:paraId="64758D3B" w14:textId="77777777" w:rsidR="008E75FC" w:rsidRDefault="008E75FC" w:rsidP="00EE3E1C">
            <w:pPr>
              <w:spacing w:line="340" w:lineRule="auto"/>
              <w:rPr>
                <w:rFonts w:ascii="Meiryo UI" w:eastAsia="Meiryo UI" w:hAnsi="Meiryo UI" w:cs="Meiryo UI"/>
                <w:sz w:val="20"/>
                <w:szCs w:val="20"/>
              </w:rPr>
            </w:pPr>
            <w:r>
              <w:rPr>
                <w:rFonts w:ascii="Meiryo UI" w:eastAsia="Meiryo UI" w:hAnsi="Meiryo UI" w:cs="Meiryo UI"/>
                <w:sz w:val="20"/>
                <w:szCs w:val="20"/>
              </w:rPr>
              <w:t>□②学生通訳・翻訳ボランティア</w:t>
            </w:r>
          </w:p>
        </w:tc>
      </w:tr>
      <w:tr w:rsidR="008E75FC" w14:paraId="0924541D" w14:textId="77777777" w:rsidTr="00EE3E1C">
        <w:tc>
          <w:tcPr>
            <w:tcW w:w="2122" w:type="dxa"/>
            <w:vMerge/>
            <w:vAlign w:val="center"/>
          </w:tcPr>
          <w:p w14:paraId="0A778501" w14:textId="77777777" w:rsidR="008E75FC" w:rsidRDefault="008E75FC" w:rsidP="00EE3E1C">
            <w:pPr>
              <w:pBdr>
                <w:top w:val="nil"/>
                <w:left w:val="nil"/>
                <w:bottom w:val="nil"/>
                <w:right w:val="nil"/>
                <w:between w:val="nil"/>
              </w:pBdr>
              <w:spacing w:line="276" w:lineRule="auto"/>
              <w:jc w:val="left"/>
              <w:rPr>
                <w:rFonts w:ascii="Meiryo UI" w:eastAsia="Meiryo UI" w:hAnsi="Meiryo UI" w:cs="Meiryo UI"/>
                <w:sz w:val="20"/>
                <w:szCs w:val="20"/>
              </w:rPr>
            </w:pPr>
          </w:p>
        </w:tc>
        <w:tc>
          <w:tcPr>
            <w:tcW w:w="6372" w:type="dxa"/>
            <w:gridSpan w:val="2"/>
            <w:vAlign w:val="center"/>
          </w:tcPr>
          <w:p w14:paraId="2636388E" w14:textId="77777777" w:rsidR="008E75FC" w:rsidRDefault="008E75FC" w:rsidP="00EE3E1C">
            <w:pPr>
              <w:spacing w:line="340" w:lineRule="auto"/>
              <w:rPr>
                <w:rFonts w:ascii="Meiryo UI" w:eastAsia="Meiryo UI" w:hAnsi="Meiryo UI" w:cs="Meiryo UI"/>
                <w:sz w:val="20"/>
                <w:szCs w:val="20"/>
              </w:rPr>
            </w:pPr>
            <w:r>
              <w:rPr>
                <w:rFonts w:ascii="Meiryo UI" w:eastAsia="Meiryo UI" w:hAnsi="Meiryo UI" w:cs="Meiryo UI"/>
                <w:sz w:val="20"/>
                <w:szCs w:val="20"/>
              </w:rPr>
              <w:t>□③翻訳ボランティア</w:t>
            </w:r>
          </w:p>
        </w:tc>
      </w:tr>
      <w:tr w:rsidR="008E75FC" w14:paraId="0827FC0A" w14:textId="77777777" w:rsidTr="00EE3E1C">
        <w:tc>
          <w:tcPr>
            <w:tcW w:w="2122" w:type="dxa"/>
            <w:vAlign w:val="center"/>
          </w:tcPr>
          <w:p w14:paraId="51BB9CAC"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①、②ご希望の方は参加可能な活動日程についてチェックをつけてください</w:t>
            </w:r>
          </w:p>
        </w:tc>
        <w:tc>
          <w:tcPr>
            <w:tcW w:w="6372" w:type="dxa"/>
            <w:gridSpan w:val="2"/>
            <w:vAlign w:val="center"/>
          </w:tcPr>
          <w:p w14:paraId="25765EE8" w14:textId="77777777" w:rsidR="008E75FC" w:rsidRDefault="008E75FC" w:rsidP="00EE3E1C">
            <w:pPr>
              <w:spacing w:line="300" w:lineRule="auto"/>
              <w:rPr>
                <w:rFonts w:ascii="Meiryo UI" w:eastAsia="Meiryo UI" w:hAnsi="Meiryo UI" w:cs="Meiryo UI"/>
                <w:sz w:val="16"/>
                <w:szCs w:val="16"/>
              </w:rPr>
            </w:pPr>
            <w:r>
              <w:rPr>
                <w:rFonts w:ascii="Meiryo UI" w:eastAsia="Meiryo UI" w:hAnsi="Meiryo UI" w:cs="Meiryo UI"/>
                <w:sz w:val="16"/>
                <w:szCs w:val="16"/>
              </w:rPr>
              <w:t>【IADP第27回年次大会】2023年11月3日から5日の3日間</w:t>
            </w:r>
          </w:p>
          <w:p w14:paraId="4923BDC0" w14:textId="77777777" w:rsidR="008E75FC" w:rsidRDefault="008E75FC" w:rsidP="00EE3E1C">
            <w:pPr>
              <w:spacing w:line="300" w:lineRule="auto"/>
              <w:rPr>
                <w:rFonts w:ascii="Meiryo UI" w:eastAsia="Meiryo UI" w:hAnsi="Meiryo UI" w:cs="Meiryo UI"/>
                <w:sz w:val="16"/>
                <w:szCs w:val="16"/>
              </w:rPr>
            </w:pPr>
            <w:r>
              <w:rPr>
                <w:rFonts w:ascii="Meiryo UI" w:eastAsia="Meiryo UI" w:hAnsi="Meiryo UI" w:cs="Meiryo UI"/>
                <w:sz w:val="16"/>
                <w:szCs w:val="16"/>
              </w:rPr>
              <w:t>□全日程 活動可能</w:t>
            </w:r>
          </w:p>
          <w:p w14:paraId="7B3355EC" w14:textId="77777777" w:rsidR="008E75FC" w:rsidRDefault="008E75FC" w:rsidP="00EE3E1C">
            <w:pPr>
              <w:spacing w:line="300" w:lineRule="auto"/>
              <w:rPr>
                <w:rFonts w:ascii="Meiryo UI" w:eastAsia="Meiryo UI" w:hAnsi="Meiryo UI" w:cs="Meiryo UI"/>
                <w:sz w:val="16"/>
                <w:szCs w:val="16"/>
              </w:rPr>
            </w:pPr>
            <w:r>
              <w:rPr>
                <w:rFonts w:ascii="Meiryo UI" w:eastAsia="Meiryo UI" w:hAnsi="Meiryo UI" w:cs="Meiryo UI"/>
                <w:sz w:val="16"/>
                <w:szCs w:val="16"/>
              </w:rPr>
              <w:t>部分的に参加可能な場合は下記より可能な日程をお選びください（複数回答可）</w:t>
            </w:r>
          </w:p>
          <w:p w14:paraId="7B744381" w14:textId="77777777" w:rsidR="008E75FC" w:rsidRDefault="008E75FC" w:rsidP="00EE3E1C">
            <w:pPr>
              <w:spacing w:line="300" w:lineRule="auto"/>
              <w:rPr>
                <w:rFonts w:ascii="Meiryo UI" w:eastAsia="Meiryo UI" w:hAnsi="Meiryo UI" w:cs="Meiryo UI"/>
                <w:sz w:val="16"/>
                <w:szCs w:val="16"/>
              </w:rPr>
            </w:pPr>
            <w:r>
              <w:rPr>
                <w:rFonts w:ascii="Meiryo UI" w:eastAsia="Meiryo UI" w:hAnsi="Meiryo UI" w:cs="Meiryo UI"/>
                <w:sz w:val="16"/>
                <w:szCs w:val="16"/>
              </w:rPr>
              <w:t>□11月3日（金・祝）9:45～17:30</w:t>
            </w:r>
          </w:p>
          <w:p w14:paraId="364EA6F9" w14:textId="77777777" w:rsidR="008E75FC" w:rsidRDefault="008E75FC" w:rsidP="00EE3E1C">
            <w:pPr>
              <w:spacing w:line="300" w:lineRule="auto"/>
              <w:rPr>
                <w:rFonts w:ascii="Meiryo UI" w:eastAsia="Meiryo UI" w:hAnsi="Meiryo UI" w:cs="Meiryo UI"/>
                <w:sz w:val="16"/>
                <w:szCs w:val="16"/>
              </w:rPr>
            </w:pPr>
            <w:r>
              <w:rPr>
                <w:rFonts w:ascii="Meiryo UI" w:eastAsia="Meiryo UI" w:hAnsi="Meiryo UI" w:cs="Meiryo UI"/>
                <w:sz w:val="16"/>
                <w:szCs w:val="16"/>
              </w:rPr>
              <w:t>□11月4日（土）9:15～17:45</w:t>
            </w:r>
          </w:p>
          <w:p w14:paraId="026862B9" w14:textId="77777777" w:rsidR="008E75FC" w:rsidRDefault="008E75FC" w:rsidP="00EE3E1C">
            <w:pPr>
              <w:spacing w:line="300" w:lineRule="auto"/>
              <w:rPr>
                <w:rFonts w:ascii="Meiryo UI" w:eastAsia="Meiryo UI" w:hAnsi="Meiryo UI" w:cs="Meiryo UI"/>
                <w:sz w:val="16"/>
                <w:szCs w:val="16"/>
              </w:rPr>
            </w:pPr>
            <w:r>
              <w:rPr>
                <w:rFonts w:ascii="Meiryo UI" w:eastAsia="Meiryo UI" w:hAnsi="Meiryo UI" w:cs="Meiryo UI"/>
                <w:sz w:val="16"/>
                <w:szCs w:val="16"/>
              </w:rPr>
              <w:t>□11月5日（日）10:00～16:00</w:t>
            </w:r>
          </w:p>
          <w:p w14:paraId="799FF286" w14:textId="77777777" w:rsidR="008E75FC" w:rsidRDefault="008E75FC" w:rsidP="00EE3E1C">
            <w:pPr>
              <w:spacing w:line="300" w:lineRule="auto"/>
              <w:rPr>
                <w:rFonts w:ascii="Meiryo UI" w:eastAsia="Meiryo UI" w:hAnsi="Meiryo UI" w:cs="Meiryo UI"/>
                <w:sz w:val="16"/>
                <w:szCs w:val="16"/>
              </w:rPr>
            </w:pPr>
            <w:r>
              <w:rPr>
                <w:rFonts w:ascii="Meiryo UI" w:eastAsia="Meiryo UI" w:hAnsi="Meiryo UI" w:cs="Meiryo UI"/>
                <w:sz w:val="16"/>
                <w:szCs w:val="16"/>
              </w:rPr>
              <w:t>（細かい時間のご要望がある場合は相談をお受けしますので、お気軽にご相談ください）</w:t>
            </w:r>
          </w:p>
        </w:tc>
      </w:tr>
      <w:tr w:rsidR="008E75FC" w14:paraId="2B78DABF" w14:textId="77777777" w:rsidTr="00EE3E1C">
        <w:tc>
          <w:tcPr>
            <w:tcW w:w="2122" w:type="dxa"/>
            <w:vAlign w:val="center"/>
          </w:tcPr>
          <w:p w14:paraId="00FCD1B2"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英語の能力（TOEICスコア、海外経験、通訳・翻訳のご経験などご記入ください）</w:t>
            </w:r>
          </w:p>
        </w:tc>
        <w:tc>
          <w:tcPr>
            <w:tcW w:w="6372" w:type="dxa"/>
            <w:gridSpan w:val="2"/>
            <w:vAlign w:val="center"/>
          </w:tcPr>
          <w:p w14:paraId="7E0546C4" w14:textId="77777777" w:rsidR="008E75FC" w:rsidRDefault="008E75FC" w:rsidP="00EE3E1C">
            <w:pPr>
              <w:spacing w:line="340" w:lineRule="auto"/>
              <w:rPr>
                <w:rFonts w:ascii="Meiryo UI" w:eastAsia="Meiryo UI" w:hAnsi="Meiryo UI" w:cs="Meiryo UI"/>
                <w:sz w:val="20"/>
                <w:szCs w:val="20"/>
              </w:rPr>
            </w:pPr>
          </w:p>
        </w:tc>
      </w:tr>
      <w:tr w:rsidR="008E75FC" w14:paraId="4C6C5FC7" w14:textId="77777777" w:rsidTr="00EE3E1C">
        <w:tc>
          <w:tcPr>
            <w:tcW w:w="2122" w:type="dxa"/>
            <w:vAlign w:val="center"/>
          </w:tcPr>
          <w:p w14:paraId="566C950C"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規約をお読みになった上、ご同意いただけますか?</w:t>
            </w:r>
          </w:p>
        </w:tc>
        <w:tc>
          <w:tcPr>
            <w:tcW w:w="6372" w:type="dxa"/>
            <w:gridSpan w:val="2"/>
            <w:vAlign w:val="center"/>
          </w:tcPr>
          <w:p w14:paraId="1E9EC806"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□同意する　　　　　　　　　　　　□同意しない</w:t>
            </w:r>
          </w:p>
        </w:tc>
      </w:tr>
      <w:tr w:rsidR="008E75FC" w14:paraId="12E3B579" w14:textId="77777777" w:rsidTr="00EE3E1C">
        <w:tc>
          <w:tcPr>
            <w:tcW w:w="2122" w:type="dxa"/>
            <w:vAlign w:val="center"/>
          </w:tcPr>
          <w:p w14:paraId="74A327B6"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この募集をどのようにお知りになりましたか</w:t>
            </w:r>
          </w:p>
        </w:tc>
        <w:tc>
          <w:tcPr>
            <w:tcW w:w="6372" w:type="dxa"/>
            <w:gridSpan w:val="2"/>
            <w:vAlign w:val="center"/>
          </w:tcPr>
          <w:p w14:paraId="323769D4" w14:textId="77777777" w:rsidR="008E75FC" w:rsidRDefault="008E75FC" w:rsidP="00EE3E1C">
            <w:pPr>
              <w:spacing w:line="340" w:lineRule="auto"/>
              <w:jc w:val="center"/>
              <w:rPr>
                <w:rFonts w:ascii="Meiryo UI" w:eastAsia="Meiryo UI" w:hAnsi="Meiryo UI" w:cs="Meiryo UI"/>
                <w:sz w:val="20"/>
                <w:szCs w:val="20"/>
              </w:rPr>
            </w:pPr>
          </w:p>
        </w:tc>
      </w:tr>
      <w:tr w:rsidR="008E75FC" w14:paraId="5DE7FFF2" w14:textId="77777777" w:rsidTr="00EE3E1C">
        <w:tc>
          <w:tcPr>
            <w:tcW w:w="2122" w:type="dxa"/>
            <w:vAlign w:val="center"/>
          </w:tcPr>
          <w:p w14:paraId="44B59310" w14:textId="77777777" w:rsidR="008E75FC" w:rsidRDefault="008E75FC" w:rsidP="00EE3E1C">
            <w:pPr>
              <w:spacing w:line="340" w:lineRule="auto"/>
              <w:jc w:val="center"/>
              <w:rPr>
                <w:rFonts w:ascii="Meiryo UI" w:eastAsia="Meiryo UI" w:hAnsi="Meiryo UI" w:cs="Meiryo UI"/>
                <w:sz w:val="20"/>
                <w:szCs w:val="20"/>
              </w:rPr>
            </w:pPr>
            <w:r>
              <w:rPr>
                <w:rFonts w:ascii="Meiryo UI" w:eastAsia="Meiryo UI" w:hAnsi="Meiryo UI" w:cs="Meiryo UI"/>
                <w:sz w:val="20"/>
                <w:szCs w:val="20"/>
              </w:rPr>
              <w:t>応募への抱負、PRした</w:t>
            </w:r>
            <w:r>
              <w:rPr>
                <w:rFonts w:ascii="Meiryo UI" w:eastAsia="Meiryo UI" w:hAnsi="Meiryo UI" w:cs="Meiryo UI"/>
                <w:sz w:val="20"/>
                <w:szCs w:val="20"/>
              </w:rPr>
              <w:lastRenderedPageBreak/>
              <w:t>いことなど、ご自由にご記入ください</w:t>
            </w:r>
          </w:p>
        </w:tc>
        <w:tc>
          <w:tcPr>
            <w:tcW w:w="6372" w:type="dxa"/>
            <w:gridSpan w:val="2"/>
            <w:vAlign w:val="center"/>
          </w:tcPr>
          <w:p w14:paraId="04D797D2" w14:textId="77777777" w:rsidR="008E75FC" w:rsidRDefault="008E75FC" w:rsidP="00EE3E1C">
            <w:pPr>
              <w:spacing w:line="340" w:lineRule="auto"/>
              <w:jc w:val="center"/>
              <w:rPr>
                <w:rFonts w:ascii="Meiryo UI" w:eastAsia="Meiryo UI" w:hAnsi="Meiryo UI" w:cs="Meiryo UI"/>
                <w:sz w:val="20"/>
                <w:szCs w:val="20"/>
              </w:rPr>
            </w:pPr>
          </w:p>
        </w:tc>
      </w:tr>
    </w:tbl>
    <w:p w14:paraId="2852CAA5" w14:textId="77777777" w:rsidR="008E75FC" w:rsidRDefault="008E75FC" w:rsidP="008E75FC">
      <w:pPr>
        <w:rPr>
          <w:rFonts w:ascii="Meiryo UI" w:eastAsia="Meiryo UI" w:hAnsi="Meiryo UI" w:cs="Meiryo UI"/>
          <w:sz w:val="18"/>
          <w:szCs w:val="18"/>
        </w:rPr>
      </w:pPr>
      <w:r>
        <w:rPr>
          <w:rFonts w:ascii="Meiryo UI" w:eastAsia="Meiryo UI" w:hAnsi="Meiryo UI" w:cs="Meiryo UI"/>
          <w:sz w:val="18"/>
          <w:szCs w:val="18"/>
        </w:rPr>
        <w:t>※個人情報はIADP事務局の責任によって管理し、ボランティア活動業務以外のことに使用いたしません。</w:t>
      </w:r>
    </w:p>
    <w:p w14:paraId="0B34ECB8" w14:textId="77777777" w:rsidR="008E75FC" w:rsidRDefault="008E75FC" w:rsidP="008E75FC">
      <w:pPr>
        <w:jc w:val="center"/>
        <w:rPr>
          <w:rFonts w:ascii="Meiryo UI" w:eastAsia="Meiryo UI" w:hAnsi="Meiryo UI" w:cs="Meiryo UI"/>
          <w:b/>
          <w:sz w:val="20"/>
          <w:szCs w:val="20"/>
        </w:rPr>
      </w:pPr>
      <w:r>
        <w:rPr>
          <w:rFonts w:ascii="Meiryo UI" w:eastAsia="Meiryo UI" w:hAnsi="Meiryo UI" w:cs="Meiryo UI"/>
          <w:sz w:val="20"/>
          <w:szCs w:val="20"/>
        </w:rPr>
        <w:br/>
      </w:r>
      <w:r>
        <w:rPr>
          <w:rFonts w:ascii="Meiryo UI" w:eastAsia="Meiryo UI" w:hAnsi="Meiryo UI" w:cs="Meiryo UI"/>
          <w:b/>
          <w:sz w:val="20"/>
          <w:szCs w:val="20"/>
        </w:rPr>
        <w:t>問い合わせ</w:t>
      </w:r>
    </w:p>
    <w:p w14:paraId="0869FAFB" w14:textId="77777777" w:rsidR="008E75FC" w:rsidRDefault="008E75FC" w:rsidP="008E75FC">
      <w:pPr>
        <w:jc w:val="center"/>
        <w:rPr>
          <w:rFonts w:ascii="Meiryo UI" w:eastAsia="Meiryo UI" w:hAnsi="Meiryo UI" w:cs="Meiryo UI"/>
          <w:sz w:val="18"/>
          <w:szCs w:val="18"/>
        </w:rPr>
      </w:pPr>
      <w:r>
        <w:rPr>
          <w:rFonts w:ascii="Meiryo UI" w:eastAsia="Meiryo UI" w:hAnsi="Meiryo UI" w:cs="Meiryo UI"/>
          <w:sz w:val="18"/>
          <w:szCs w:val="18"/>
        </w:rPr>
        <w:t>〒153-0041 東京都目黒区駒場2-8-9　PAS心理教育研究所内</w:t>
      </w:r>
      <w:r>
        <w:rPr>
          <w:rFonts w:ascii="Meiryo UI" w:eastAsia="Meiryo UI" w:hAnsi="Meiryo UI" w:cs="Meiryo UI"/>
          <w:sz w:val="18"/>
          <w:szCs w:val="18"/>
        </w:rPr>
        <w:br/>
        <w:t>国際力動的心理療法学会第27回年次大会事務局　担当：太田佐歩</w:t>
      </w:r>
    </w:p>
    <w:p w14:paraId="64CE2222" w14:textId="77777777" w:rsidR="008E75FC" w:rsidRDefault="008E75FC" w:rsidP="008E75FC">
      <w:pPr>
        <w:jc w:val="center"/>
        <w:rPr>
          <w:rFonts w:ascii="Meiryo UI" w:eastAsia="Meiryo UI" w:hAnsi="Meiryo UI" w:cs="Meiryo UI"/>
          <w:sz w:val="18"/>
          <w:szCs w:val="18"/>
        </w:rPr>
      </w:pPr>
      <w:r>
        <w:rPr>
          <w:rFonts w:ascii="Meiryo UI" w:eastAsia="Meiryo UI" w:hAnsi="Meiryo UI" w:cs="Meiryo UI"/>
          <w:sz w:val="18"/>
          <w:szCs w:val="18"/>
        </w:rPr>
        <w:t>Tel &amp; Fax：03-6407-8201　E-mail： office27@27annual.iadp.info</w:t>
      </w:r>
    </w:p>
    <w:p w14:paraId="53005FF9" w14:textId="77777777" w:rsidR="008E75FC" w:rsidRDefault="008E75FC" w:rsidP="008E75FC">
      <w:pPr>
        <w:jc w:val="center"/>
        <w:rPr>
          <w:rFonts w:ascii="Meiryo UI" w:eastAsia="Meiryo UI" w:hAnsi="Meiryo UI" w:cs="Meiryo UI"/>
          <w:sz w:val="18"/>
          <w:szCs w:val="18"/>
        </w:rPr>
      </w:pPr>
      <w:r>
        <w:rPr>
          <w:rFonts w:ascii="Meiryo UI" w:eastAsia="Meiryo UI" w:hAnsi="Meiryo UI" w:cs="Meiryo UI"/>
          <w:sz w:val="18"/>
          <w:szCs w:val="18"/>
        </w:rPr>
        <w:t>IADP第27回年次大会ホームページ：https://www.27annual.iadp.info</w:t>
      </w:r>
    </w:p>
    <w:p w14:paraId="1FEE49CE" w14:textId="77777777" w:rsidR="00F057F4" w:rsidRPr="008E75FC" w:rsidRDefault="00F057F4"/>
    <w:sectPr w:rsidR="00F057F4" w:rsidRPr="008E75FC">
      <w:headerReference w:type="default" r:id="rId4"/>
      <w:pgSz w:w="11906" w:h="16838"/>
      <w:pgMar w:top="1418" w:right="1701" w:bottom="1418"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A354" w14:textId="77777777" w:rsidR="009728DC"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FC"/>
    <w:rsid w:val="008E75FC"/>
    <w:rsid w:val="00F0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62ACE84"/>
  <w15:chartTrackingRefBased/>
  <w15:docId w15:val="{B9D04636-3F90-5E4E-BF79-81ED0DE7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5FC"/>
    <w:pPr>
      <w:widowControl w:val="0"/>
      <w:jc w:val="both"/>
    </w:pPr>
    <w:rPr>
      <w:rFonts w:ascii="Century" w:hAnsi="Century" w:cs="Century"/>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花井 俊紀</dc:creator>
  <cp:keywords/>
  <dc:description/>
  <cp:lastModifiedBy>花井 俊紀</cp:lastModifiedBy>
  <cp:revision>1</cp:revision>
  <dcterms:created xsi:type="dcterms:W3CDTF">2023-04-21T09:32:00Z</dcterms:created>
  <dcterms:modified xsi:type="dcterms:W3CDTF">2023-04-21T09:33:00Z</dcterms:modified>
</cp:coreProperties>
</file>